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625F7" w14:textId="38A7FAA6" w:rsidR="00985DBD" w:rsidRDefault="006D2948" w:rsidP="006D2948">
      <w:pPr>
        <w:pStyle w:val="NoSpacing"/>
        <w:rPr>
          <w:rFonts w:ascii="Georgia" w:hAnsi="Georgia"/>
          <w:b/>
          <w:sz w:val="72"/>
          <w:szCs w:val="72"/>
        </w:rPr>
      </w:pPr>
      <w:r w:rsidRPr="00782F72">
        <w:rPr>
          <w:bCs/>
          <w:noProof/>
        </w:rPr>
        <w:drawing>
          <wp:inline distT="0" distB="0" distL="0" distR="0" wp14:anchorId="3BB88CD8" wp14:editId="679ACC99">
            <wp:extent cx="1828800" cy="1473200"/>
            <wp:effectExtent l="0" t="0" r="0" b="0"/>
            <wp:docPr id="2" name="Picture 2" descr="StonecrestSC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necrestSC_20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B3DA2" w14:textId="494CBE7D" w:rsidR="00985DBD" w:rsidRPr="00F94C6D" w:rsidRDefault="001C1716" w:rsidP="004A7FBB">
      <w:pPr>
        <w:pStyle w:val="NoSpacing"/>
        <w:rPr>
          <w:rFonts w:ascii="Georgia" w:hAnsi="Georgia"/>
          <w:sz w:val="32"/>
          <w:szCs w:val="72"/>
        </w:rPr>
      </w:pPr>
      <w:r>
        <w:rPr>
          <w:rFonts w:ascii="Georgia" w:hAnsi="Georgia"/>
          <w:sz w:val="32"/>
          <w:szCs w:val="72"/>
        </w:rPr>
        <w:t>201</w:t>
      </w:r>
      <w:r w:rsidR="00E65CC3">
        <w:rPr>
          <w:rFonts w:ascii="Georgia" w:hAnsi="Georgia"/>
          <w:sz w:val="32"/>
          <w:szCs w:val="72"/>
        </w:rPr>
        <w:t>8</w:t>
      </w:r>
      <w:r w:rsidR="00985DBD" w:rsidRPr="00F94C6D">
        <w:rPr>
          <w:rFonts w:ascii="Georgia" w:hAnsi="Georgia"/>
          <w:sz w:val="32"/>
          <w:szCs w:val="72"/>
        </w:rPr>
        <w:t xml:space="preserve"> Membership </w:t>
      </w:r>
      <w:r w:rsidR="00233C4D" w:rsidRPr="00F94C6D">
        <w:rPr>
          <w:rFonts w:ascii="Georgia" w:hAnsi="Georgia"/>
          <w:sz w:val="32"/>
          <w:szCs w:val="72"/>
        </w:rPr>
        <w:t>Invoice</w:t>
      </w:r>
    </w:p>
    <w:p w14:paraId="13E4CCAD" w14:textId="77777777" w:rsidR="008D2345" w:rsidRDefault="00B32296" w:rsidP="004A7FBB">
      <w:pPr>
        <w:rPr>
          <w:sz w:val="24"/>
        </w:rPr>
      </w:pPr>
      <w:r>
        <w:rPr>
          <w:sz w:val="24"/>
        </w:rPr>
        <w:t xml:space="preserve">February </w:t>
      </w:r>
      <w:r w:rsidR="00A92902">
        <w:rPr>
          <w:sz w:val="24"/>
        </w:rPr>
        <w:t>15</w:t>
      </w:r>
      <w:r>
        <w:rPr>
          <w:sz w:val="24"/>
        </w:rPr>
        <w:t>, 201</w:t>
      </w:r>
      <w:r w:rsidR="006D2948">
        <w:rPr>
          <w:sz w:val="24"/>
        </w:rPr>
        <w:t>8</w:t>
      </w:r>
    </w:p>
    <w:p w14:paraId="4DDB8C37" w14:textId="4B8CBC9F" w:rsidR="00985DBD" w:rsidRPr="008D2345" w:rsidRDefault="00985DBD" w:rsidP="004A7FBB">
      <w:pPr>
        <w:rPr>
          <w:sz w:val="24"/>
        </w:rPr>
      </w:pPr>
      <w:r w:rsidRPr="00F94C6D">
        <w:rPr>
          <w:rFonts w:ascii="Georgia" w:hAnsi="Georgia"/>
          <w:sz w:val="28"/>
          <w:szCs w:val="72"/>
        </w:rPr>
        <w:t>TO: All Stonecrest Members</w:t>
      </w:r>
    </w:p>
    <w:p w14:paraId="7A9F06A0" w14:textId="0F7C343D" w:rsidR="00F94C6D" w:rsidRPr="00A92902" w:rsidRDefault="00985DBD" w:rsidP="004A7FBB">
      <w:pPr>
        <w:rPr>
          <w:rFonts w:ascii="Arial" w:hAnsi="Arial"/>
          <w:sz w:val="24"/>
          <w:u w:val="single"/>
        </w:rPr>
      </w:pPr>
      <w:r w:rsidRPr="00FF59C9">
        <w:rPr>
          <w:rFonts w:ascii="Arial" w:hAnsi="Arial"/>
          <w:sz w:val="24"/>
        </w:rPr>
        <w:t xml:space="preserve">It’s time to </w:t>
      </w:r>
      <w:r w:rsidR="00A92902">
        <w:rPr>
          <w:rFonts w:ascii="Arial" w:hAnsi="Arial"/>
          <w:sz w:val="24"/>
        </w:rPr>
        <w:t>start preparing</w:t>
      </w:r>
      <w:r w:rsidR="001C1716">
        <w:rPr>
          <w:rFonts w:ascii="Arial" w:hAnsi="Arial"/>
          <w:sz w:val="24"/>
        </w:rPr>
        <w:t xml:space="preserve"> up for the 201</w:t>
      </w:r>
      <w:r w:rsidR="003E1DBD">
        <w:rPr>
          <w:rFonts w:ascii="Arial" w:hAnsi="Arial"/>
          <w:sz w:val="24"/>
        </w:rPr>
        <w:t>8</w:t>
      </w:r>
      <w:r w:rsidR="00A92902">
        <w:rPr>
          <w:rFonts w:ascii="Arial" w:hAnsi="Arial"/>
          <w:sz w:val="24"/>
        </w:rPr>
        <w:t xml:space="preserve"> season at Stonecrest</w:t>
      </w:r>
      <w:r w:rsidRPr="00FF59C9">
        <w:rPr>
          <w:rFonts w:ascii="Arial" w:hAnsi="Arial"/>
          <w:sz w:val="24"/>
        </w:rPr>
        <w:t xml:space="preserve">! </w:t>
      </w:r>
      <w:r w:rsidR="00A92902">
        <w:rPr>
          <w:rFonts w:ascii="Arial" w:hAnsi="Arial"/>
          <w:sz w:val="24"/>
        </w:rPr>
        <w:t xml:space="preserve">Membership dues this year are $385.oo per family, and </w:t>
      </w:r>
      <w:r w:rsidR="00A92902" w:rsidRPr="00A92902">
        <w:rPr>
          <w:rFonts w:ascii="Arial" w:hAnsi="Arial"/>
          <w:sz w:val="24"/>
          <w:u w:val="single"/>
        </w:rPr>
        <w:t>must be received on or before April 1, 2018; after April 7, dues increase to $435 per family.</w:t>
      </w:r>
    </w:p>
    <w:p w14:paraId="41CE1080" w14:textId="5BB01A4C" w:rsidR="002E544B" w:rsidRDefault="00F94C6D" w:rsidP="00F94C6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** </w:t>
      </w:r>
      <w:r w:rsidR="002E544B" w:rsidRPr="002E544B">
        <w:rPr>
          <w:rFonts w:ascii="Arial" w:hAnsi="Arial"/>
          <w:sz w:val="24"/>
        </w:rPr>
        <w:t>Please note</w:t>
      </w:r>
      <w:r w:rsidR="002E544B">
        <w:rPr>
          <w:rFonts w:ascii="Arial" w:hAnsi="Arial"/>
          <w:sz w:val="24"/>
        </w:rPr>
        <w:t xml:space="preserve">: </w:t>
      </w:r>
      <w:r w:rsidR="002E544B" w:rsidRPr="002E544B">
        <w:rPr>
          <w:rFonts w:ascii="Arial" w:hAnsi="Arial"/>
          <w:b/>
          <w:sz w:val="24"/>
        </w:rPr>
        <w:t>Membership fees are due annually</w:t>
      </w:r>
      <w:r w:rsidR="002E544B">
        <w:rPr>
          <w:rFonts w:ascii="Arial" w:hAnsi="Arial"/>
          <w:sz w:val="24"/>
        </w:rPr>
        <w:t xml:space="preserve">. </w:t>
      </w:r>
      <w:r w:rsidR="002E544B" w:rsidRPr="00D016DA">
        <w:rPr>
          <w:rFonts w:ascii="Arial" w:hAnsi="Arial"/>
          <w:b/>
          <w:sz w:val="24"/>
        </w:rPr>
        <w:t xml:space="preserve">Outstanding dues not paid </w:t>
      </w:r>
      <w:r w:rsidR="001C1716">
        <w:rPr>
          <w:rFonts w:ascii="Arial" w:hAnsi="Arial"/>
          <w:b/>
          <w:sz w:val="24"/>
        </w:rPr>
        <w:t>at the close of the 201</w:t>
      </w:r>
      <w:r w:rsidR="003E1DBD">
        <w:rPr>
          <w:rFonts w:ascii="Arial" w:hAnsi="Arial"/>
          <w:b/>
          <w:sz w:val="24"/>
        </w:rPr>
        <w:t>8</w:t>
      </w:r>
      <w:r w:rsidR="002E544B" w:rsidRPr="00D016DA">
        <w:rPr>
          <w:rFonts w:ascii="Arial" w:hAnsi="Arial"/>
          <w:b/>
          <w:sz w:val="24"/>
        </w:rPr>
        <w:t xml:space="preserve"> season will be deducted from the value of your membership bond</w:t>
      </w:r>
      <w:r w:rsidR="002E544B" w:rsidRPr="002E544B">
        <w:rPr>
          <w:rFonts w:ascii="Arial" w:hAnsi="Arial"/>
        </w:rPr>
        <w:t>.</w:t>
      </w:r>
      <w:r w:rsidR="002E544B">
        <w:rPr>
          <w:rFonts w:ascii="Arial" w:hAnsi="Arial"/>
          <w:sz w:val="24"/>
        </w:rPr>
        <w:t xml:space="preserve"> </w:t>
      </w:r>
    </w:p>
    <w:p w14:paraId="195BD964" w14:textId="71B8A8B9" w:rsidR="002E544B" w:rsidRPr="002E544B" w:rsidRDefault="002E544B" w:rsidP="00F94C6D">
      <w:pPr>
        <w:rPr>
          <w:rStyle w:val="SubtleEmphasis"/>
        </w:rPr>
      </w:pPr>
      <w:r w:rsidRPr="002E544B">
        <w:rPr>
          <w:rStyle w:val="SubtleEmphasis"/>
        </w:rPr>
        <w:t>If you wish to resign your membership,</w:t>
      </w:r>
      <w:r w:rsidR="00D016DA">
        <w:rPr>
          <w:rStyle w:val="SubtleEmphasis"/>
        </w:rPr>
        <w:t xml:space="preserve"> or have any questions,</w:t>
      </w:r>
      <w:r w:rsidRPr="002E544B">
        <w:rPr>
          <w:rStyle w:val="SubtleEmphasis"/>
        </w:rPr>
        <w:t xml:space="preserve"> please contact</w:t>
      </w:r>
      <w:r w:rsidR="001C1716">
        <w:rPr>
          <w:rStyle w:val="SubtleEmphasis"/>
        </w:rPr>
        <w:t xml:space="preserve"> Kristen Micek</w:t>
      </w:r>
      <w:r w:rsidRPr="002E544B">
        <w:rPr>
          <w:rStyle w:val="SubtleEmphasis"/>
        </w:rPr>
        <w:t xml:space="preserve">, Membership Coordinator, </w:t>
      </w:r>
      <w:r w:rsidR="001C1716">
        <w:rPr>
          <w:rStyle w:val="SubtleEmphasis"/>
        </w:rPr>
        <w:t xml:space="preserve">at </w:t>
      </w:r>
      <w:r w:rsidR="003E1DBD">
        <w:rPr>
          <w:rStyle w:val="SubtleEmphasis"/>
          <w:i w:val="0"/>
          <w:iCs w:val="0"/>
        </w:rPr>
        <w:t>stonecrestmembership@gmail.com</w:t>
      </w:r>
      <w:r w:rsidR="001C1716">
        <w:rPr>
          <w:rStyle w:val="SubtleEmphasis"/>
        </w:rPr>
        <w:t xml:space="preserve">. </w:t>
      </w:r>
      <w:r w:rsidRPr="002E544B">
        <w:rPr>
          <w:rStyle w:val="SubtleEmphasis"/>
        </w:rPr>
        <w:t xml:space="preserve"> You can </w:t>
      </w:r>
      <w:r w:rsidR="00D016DA">
        <w:rPr>
          <w:rStyle w:val="SubtleEmphasis"/>
        </w:rPr>
        <w:t>review club</w:t>
      </w:r>
      <w:r w:rsidRPr="002E544B">
        <w:rPr>
          <w:rStyle w:val="SubtleEmphasis"/>
        </w:rPr>
        <w:t xml:space="preserve"> bylaws </w:t>
      </w:r>
      <w:r w:rsidR="00D016DA">
        <w:rPr>
          <w:rStyle w:val="SubtleEmphasis"/>
        </w:rPr>
        <w:t>at:</w:t>
      </w:r>
      <w:r w:rsidRPr="002E544B">
        <w:rPr>
          <w:rStyle w:val="SubtleEmphasis"/>
        </w:rPr>
        <w:t xml:space="preserve"> stonecrestswimclub.com.</w:t>
      </w:r>
    </w:p>
    <w:p w14:paraId="73AF9177" w14:textId="3D52506F" w:rsidR="00F94C6D" w:rsidRDefault="006A11B0" w:rsidP="006A11B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D016DA">
        <w:rPr>
          <w:sz w:val="24"/>
          <w:szCs w:val="24"/>
        </w:rPr>
        <w:t>Please complete and return this page with your payment.</w:t>
      </w:r>
      <w:r>
        <w:rPr>
          <w:sz w:val="24"/>
          <w:szCs w:val="24"/>
        </w:rPr>
        <w:t>*</w:t>
      </w:r>
    </w:p>
    <w:p w14:paraId="050B13DC" w14:textId="77777777" w:rsidR="008D2345" w:rsidRDefault="008D2345" w:rsidP="002D4215">
      <w:pPr>
        <w:pStyle w:val="NoSpacing"/>
        <w:rPr>
          <w:sz w:val="24"/>
          <w:szCs w:val="24"/>
        </w:rPr>
      </w:pPr>
    </w:p>
    <w:p w14:paraId="27DDD037" w14:textId="77777777" w:rsidR="002D4215" w:rsidRPr="00FF59C9" w:rsidRDefault="002D4215" w:rsidP="002D4215">
      <w:pPr>
        <w:pStyle w:val="NoSpacing"/>
        <w:rPr>
          <w:rFonts w:ascii="Arial" w:hAnsi="Arial"/>
          <w:b/>
          <w:sz w:val="24"/>
          <w:szCs w:val="24"/>
        </w:rPr>
      </w:pPr>
      <w:r w:rsidRPr="00FF59C9">
        <w:rPr>
          <w:rFonts w:ascii="Arial" w:hAnsi="Arial"/>
          <w:b/>
          <w:sz w:val="24"/>
          <w:szCs w:val="24"/>
        </w:rPr>
        <w:t>Member Name</w:t>
      </w:r>
      <w:r w:rsidR="00985DBD" w:rsidRPr="00FF59C9">
        <w:rPr>
          <w:rFonts w:ascii="Arial" w:hAnsi="Arial"/>
          <w:b/>
          <w:sz w:val="24"/>
          <w:szCs w:val="24"/>
        </w:rPr>
        <w:t xml:space="preserve">: </w:t>
      </w:r>
      <w:r w:rsidRPr="00FF59C9">
        <w:rPr>
          <w:rFonts w:ascii="Arial" w:hAnsi="Arial"/>
          <w:b/>
          <w:sz w:val="24"/>
          <w:szCs w:val="24"/>
        </w:rPr>
        <w:t>________________________________</w:t>
      </w:r>
      <w:r w:rsidR="00985DBD" w:rsidRPr="00FF59C9">
        <w:rPr>
          <w:rFonts w:ascii="Arial" w:hAnsi="Arial"/>
          <w:b/>
          <w:sz w:val="24"/>
          <w:szCs w:val="24"/>
        </w:rPr>
        <w:t>______________________________</w:t>
      </w:r>
    </w:p>
    <w:p w14:paraId="038995C4" w14:textId="77777777" w:rsidR="002D4215" w:rsidRPr="00FF59C9" w:rsidRDefault="002D4215" w:rsidP="002D4215">
      <w:pPr>
        <w:pStyle w:val="NoSpacing"/>
        <w:rPr>
          <w:rFonts w:ascii="Arial" w:hAnsi="Arial"/>
          <w:b/>
          <w:sz w:val="24"/>
          <w:szCs w:val="24"/>
        </w:rPr>
      </w:pPr>
    </w:p>
    <w:p w14:paraId="50433421" w14:textId="77777777" w:rsidR="00103FEE" w:rsidRDefault="00985DBD" w:rsidP="00985DBD">
      <w:pPr>
        <w:pStyle w:val="NoSpacing"/>
        <w:rPr>
          <w:rFonts w:ascii="Arial" w:hAnsi="Arial"/>
          <w:b/>
          <w:sz w:val="24"/>
          <w:szCs w:val="24"/>
        </w:rPr>
      </w:pPr>
      <w:r w:rsidRPr="00FF59C9">
        <w:rPr>
          <w:rFonts w:ascii="Arial" w:hAnsi="Arial"/>
          <w:b/>
          <w:sz w:val="24"/>
          <w:szCs w:val="24"/>
        </w:rPr>
        <w:t>Names and ages of</w:t>
      </w:r>
      <w:r w:rsidR="00103FEE" w:rsidRPr="00FF59C9">
        <w:rPr>
          <w:rFonts w:ascii="Arial" w:hAnsi="Arial"/>
          <w:b/>
          <w:sz w:val="24"/>
          <w:szCs w:val="24"/>
        </w:rPr>
        <w:t xml:space="preserve"> Family Members Listed on Membership</w:t>
      </w:r>
      <w:r w:rsidRPr="00FF59C9">
        <w:rPr>
          <w:rFonts w:ascii="Arial" w:hAnsi="Arial"/>
          <w:b/>
          <w:sz w:val="24"/>
          <w:szCs w:val="24"/>
        </w:rPr>
        <w:t>:</w:t>
      </w:r>
    </w:p>
    <w:p w14:paraId="3D33AB1B" w14:textId="77777777" w:rsidR="00FF59C9" w:rsidRPr="00FF59C9" w:rsidRDefault="00FF59C9" w:rsidP="00985DBD">
      <w:pPr>
        <w:pStyle w:val="NoSpacing"/>
        <w:rPr>
          <w:rFonts w:ascii="Arial" w:hAnsi="Arial"/>
          <w:b/>
          <w:sz w:val="24"/>
          <w:szCs w:val="24"/>
        </w:rPr>
      </w:pPr>
    </w:p>
    <w:p w14:paraId="023811D7" w14:textId="77777777" w:rsidR="00985DBD" w:rsidRPr="00FF59C9" w:rsidRDefault="00985DBD" w:rsidP="00985DBD">
      <w:pPr>
        <w:pStyle w:val="NoSpacing"/>
        <w:rPr>
          <w:rFonts w:ascii="Arial" w:hAnsi="Arial"/>
          <w:b/>
          <w:sz w:val="24"/>
          <w:szCs w:val="24"/>
        </w:rPr>
      </w:pPr>
      <w:r w:rsidRPr="00FF59C9">
        <w:rPr>
          <w:rFonts w:ascii="Arial" w:hAnsi="Arial"/>
          <w:b/>
          <w:sz w:val="24"/>
          <w:szCs w:val="24"/>
        </w:rPr>
        <w:t>____________________________________________________________________________</w:t>
      </w:r>
      <w:r w:rsidR="00F94C6D">
        <w:rPr>
          <w:rFonts w:ascii="Arial" w:hAnsi="Arial"/>
          <w:b/>
          <w:sz w:val="24"/>
          <w:szCs w:val="24"/>
        </w:rPr>
        <w:t>__</w:t>
      </w:r>
    </w:p>
    <w:p w14:paraId="3C110F37" w14:textId="77777777" w:rsidR="00985DBD" w:rsidRPr="00FF59C9" w:rsidRDefault="00985DBD" w:rsidP="00985DBD">
      <w:pPr>
        <w:pStyle w:val="NoSpacing"/>
        <w:rPr>
          <w:rFonts w:ascii="Arial" w:hAnsi="Arial"/>
          <w:b/>
          <w:sz w:val="24"/>
          <w:szCs w:val="24"/>
        </w:rPr>
      </w:pPr>
    </w:p>
    <w:p w14:paraId="75818DF7" w14:textId="77777777" w:rsidR="002D4215" w:rsidRPr="00FF59C9" w:rsidRDefault="002D4215" w:rsidP="002D4215">
      <w:pPr>
        <w:pStyle w:val="NoSpacing"/>
        <w:rPr>
          <w:rFonts w:ascii="Arial" w:hAnsi="Arial"/>
          <w:b/>
          <w:sz w:val="24"/>
          <w:szCs w:val="24"/>
        </w:rPr>
      </w:pPr>
      <w:r w:rsidRPr="00FF59C9">
        <w:rPr>
          <w:rFonts w:ascii="Arial" w:hAnsi="Arial"/>
          <w:b/>
          <w:sz w:val="24"/>
          <w:szCs w:val="24"/>
        </w:rPr>
        <w:t>E</w:t>
      </w:r>
      <w:r w:rsidR="00311913" w:rsidRPr="00FF59C9">
        <w:rPr>
          <w:rFonts w:ascii="Arial" w:hAnsi="Arial"/>
          <w:b/>
          <w:sz w:val="24"/>
          <w:szCs w:val="24"/>
        </w:rPr>
        <w:t>-</w:t>
      </w:r>
      <w:r w:rsidRPr="00FF59C9">
        <w:rPr>
          <w:rFonts w:ascii="Arial" w:hAnsi="Arial"/>
          <w:b/>
          <w:sz w:val="24"/>
          <w:szCs w:val="24"/>
        </w:rPr>
        <w:t>Mail Address</w:t>
      </w:r>
      <w:r w:rsidR="00FF59C9" w:rsidRPr="00FF59C9">
        <w:rPr>
          <w:rFonts w:ascii="Arial" w:hAnsi="Arial"/>
          <w:b/>
          <w:sz w:val="24"/>
          <w:szCs w:val="24"/>
        </w:rPr>
        <w:t>:</w:t>
      </w:r>
      <w:r w:rsidR="00FF59C9">
        <w:rPr>
          <w:rFonts w:ascii="Arial" w:hAnsi="Arial"/>
          <w:b/>
          <w:sz w:val="24"/>
          <w:szCs w:val="24"/>
        </w:rPr>
        <w:t xml:space="preserve"> </w:t>
      </w:r>
      <w:r w:rsidRPr="00FF59C9">
        <w:rPr>
          <w:rFonts w:ascii="Arial" w:hAnsi="Arial"/>
          <w:b/>
          <w:sz w:val="24"/>
          <w:szCs w:val="24"/>
        </w:rPr>
        <w:t>_________________________________</w:t>
      </w:r>
      <w:r w:rsidR="00311913" w:rsidRPr="00FF59C9">
        <w:rPr>
          <w:rFonts w:ascii="Arial" w:hAnsi="Arial"/>
          <w:b/>
          <w:sz w:val="24"/>
          <w:szCs w:val="24"/>
        </w:rPr>
        <w:t>_______________________________</w:t>
      </w:r>
    </w:p>
    <w:p w14:paraId="06303D89" w14:textId="3C518E71" w:rsidR="00F824D7" w:rsidRPr="00D016DA" w:rsidRDefault="00D016DA" w:rsidP="002D4215">
      <w:pPr>
        <w:pStyle w:val="NoSpacing"/>
        <w:rPr>
          <w:rStyle w:val="SubtleEmphasis"/>
        </w:rPr>
      </w:pPr>
      <w:r w:rsidRPr="00D016DA">
        <w:rPr>
          <w:rStyle w:val="SubtleEmphasis"/>
        </w:rPr>
        <w:t xml:space="preserve">We are </w:t>
      </w:r>
      <w:r w:rsidR="006A11B0">
        <w:rPr>
          <w:rStyle w:val="SubtleEmphasis"/>
        </w:rPr>
        <w:t>increasing our on-line communications with members, so please provide a working email address to receive future correspondence and updates.</w:t>
      </w:r>
    </w:p>
    <w:p w14:paraId="03B56D8A" w14:textId="77777777" w:rsidR="00D016DA" w:rsidRDefault="00D016DA" w:rsidP="002D4215">
      <w:pPr>
        <w:pStyle w:val="NoSpacing"/>
        <w:rPr>
          <w:b/>
          <w:sz w:val="28"/>
          <w:szCs w:val="28"/>
        </w:rPr>
      </w:pPr>
    </w:p>
    <w:p w14:paraId="62380685" w14:textId="77777777" w:rsidR="00FF59C9" w:rsidRDefault="00FF59C9" w:rsidP="002D4215">
      <w:pPr>
        <w:pStyle w:val="NoSpacing"/>
        <w:rPr>
          <w:i/>
          <w:sz w:val="28"/>
          <w:szCs w:val="28"/>
        </w:rPr>
      </w:pPr>
      <w:r w:rsidRPr="00FF59C9">
        <w:rPr>
          <w:i/>
          <w:sz w:val="28"/>
          <w:szCs w:val="28"/>
        </w:rPr>
        <w:t>Please select appropriate payment options:</w:t>
      </w:r>
    </w:p>
    <w:tbl>
      <w:tblPr>
        <w:tblStyle w:val="TableGrid"/>
        <w:tblpPr w:leftFromText="180" w:rightFromText="180" w:vertAnchor="text" w:horzAnchor="page" w:tblpX="910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7919"/>
        <w:gridCol w:w="2335"/>
      </w:tblGrid>
      <w:tr w:rsidR="00793EF7" w14:paraId="4118C132" w14:textId="77777777" w:rsidTr="00894C67">
        <w:trPr>
          <w:trHeight w:val="463"/>
        </w:trPr>
        <w:tc>
          <w:tcPr>
            <w:tcW w:w="536" w:type="dxa"/>
          </w:tcPr>
          <w:p w14:paraId="60E9F3E0" w14:textId="77777777" w:rsidR="00793EF7" w:rsidRDefault="00793EF7" w:rsidP="00793EF7">
            <w:pPr>
              <w:pStyle w:val="NoSpacing"/>
              <w:rPr>
                <w:rStyle w:val="SubtleEmphasis"/>
                <w:i w:val="0"/>
              </w:rPr>
            </w:pPr>
            <w:r w:rsidRPr="00FF59C9">
              <w:rPr>
                <w:rFonts w:ascii="MS Gothic" w:eastAsia="MS Gothic" w:hint="eastAsia"/>
                <w:b/>
                <w:sz w:val="32"/>
                <w:szCs w:val="24"/>
              </w:rPr>
              <w:t>☐</w:t>
            </w:r>
          </w:p>
        </w:tc>
        <w:tc>
          <w:tcPr>
            <w:tcW w:w="7919" w:type="dxa"/>
          </w:tcPr>
          <w:p w14:paraId="0A3DCACB" w14:textId="77777777" w:rsidR="00793EF7" w:rsidRPr="00793EF7" w:rsidRDefault="00793EF7" w:rsidP="00793EF7">
            <w:pPr>
              <w:pStyle w:val="NoSpacing"/>
              <w:rPr>
                <w:rStyle w:val="SubtleEmphasis"/>
                <w:b/>
                <w:i w:val="0"/>
              </w:rPr>
            </w:pPr>
            <w:r w:rsidRPr="00793EF7">
              <w:rPr>
                <w:b/>
                <w:sz w:val="24"/>
                <w:szCs w:val="24"/>
              </w:rPr>
              <w:t xml:space="preserve">Membership Dues </w:t>
            </w:r>
            <w:r w:rsidRPr="00793EF7">
              <w:rPr>
                <w:b/>
                <w:sz w:val="24"/>
                <w:szCs w:val="24"/>
                <w:u w:val="single"/>
              </w:rPr>
              <w:t>Prior to April 1, 2018</w:t>
            </w:r>
          </w:p>
        </w:tc>
        <w:tc>
          <w:tcPr>
            <w:tcW w:w="2335" w:type="dxa"/>
          </w:tcPr>
          <w:p w14:paraId="7F998F3B" w14:textId="77777777" w:rsidR="00793EF7" w:rsidRDefault="00793EF7" w:rsidP="00793EF7">
            <w:pPr>
              <w:pStyle w:val="NoSpacing"/>
              <w:rPr>
                <w:rStyle w:val="SubtleEmphasis"/>
                <w:i w:val="0"/>
              </w:rPr>
            </w:pPr>
            <w:r w:rsidRPr="00FF59C9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385</w:t>
            </w:r>
            <w:r w:rsidRPr="00FF59C9">
              <w:rPr>
                <w:b/>
                <w:sz w:val="24"/>
                <w:szCs w:val="24"/>
              </w:rPr>
              <w:t>.00</w:t>
            </w:r>
          </w:p>
        </w:tc>
      </w:tr>
      <w:tr w:rsidR="00793EF7" w14:paraId="6D1BA27B" w14:textId="77777777" w:rsidTr="00793EF7">
        <w:tc>
          <w:tcPr>
            <w:tcW w:w="536" w:type="dxa"/>
          </w:tcPr>
          <w:p w14:paraId="6DB87141" w14:textId="77777777" w:rsidR="00793EF7" w:rsidRDefault="00793EF7" w:rsidP="00793EF7">
            <w:pPr>
              <w:pStyle w:val="NoSpacing"/>
              <w:rPr>
                <w:rStyle w:val="SubtleEmphasis"/>
                <w:i w:val="0"/>
              </w:rPr>
            </w:pPr>
            <w:r w:rsidRPr="00FF59C9">
              <w:rPr>
                <w:rFonts w:ascii="MS Gothic" w:eastAsia="MS Gothic" w:hint="eastAsia"/>
                <w:b/>
                <w:sz w:val="32"/>
                <w:szCs w:val="24"/>
              </w:rPr>
              <w:t>☐</w:t>
            </w:r>
          </w:p>
        </w:tc>
        <w:tc>
          <w:tcPr>
            <w:tcW w:w="7919" w:type="dxa"/>
          </w:tcPr>
          <w:p w14:paraId="57DDBF80" w14:textId="77777777" w:rsidR="00793EF7" w:rsidRPr="00793EF7" w:rsidRDefault="00793EF7" w:rsidP="00793EF7">
            <w:pPr>
              <w:pStyle w:val="NoSpacing"/>
              <w:rPr>
                <w:rStyle w:val="SubtleEmphasis"/>
                <w:b/>
                <w:i w:val="0"/>
              </w:rPr>
            </w:pPr>
            <w:r w:rsidRPr="00793EF7">
              <w:rPr>
                <w:b/>
                <w:iCs/>
                <w:sz w:val="24"/>
                <w:szCs w:val="24"/>
              </w:rPr>
              <w:t>Membership Dues After April 1, 2018</w:t>
            </w:r>
          </w:p>
        </w:tc>
        <w:tc>
          <w:tcPr>
            <w:tcW w:w="2335" w:type="dxa"/>
          </w:tcPr>
          <w:p w14:paraId="71087920" w14:textId="77777777" w:rsidR="00793EF7" w:rsidRDefault="00793EF7" w:rsidP="00793EF7">
            <w:pPr>
              <w:pStyle w:val="NoSpacing"/>
              <w:rPr>
                <w:rStyle w:val="SubtleEmphasis"/>
                <w:i w:val="0"/>
              </w:rPr>
            </w:pPr>
            <w:r w:rsidRPr="00FF59C9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435.00</w:t>
            </w:r>
          </w:p>
        </w:tc>
      </w:tr>
      <w:tr w:rsidR="00793EF7" w14:paraId="3B7C59A1" w14:textId="77777777" w:rsidTr="00793EF7">
        <w:tc>
          <w:tcPr>
            <w:tcW w:w="536" w:type="dxa"/>
          </w:tcPr>
          <w:p w14:paraId="58352B37" w14:textId="77777777" w:rsidR="00793EF7" w:rsidRDefault="00793EF7" w:rsidP="00793EF7">
            <w:pPr>
              <w:pStyle w:val="NoSpacing"/>
              <w:rPr>
                <w:rStyle w:val="SubtleEmphasis"/>
                <w:i w:val="0"/>
              </w:rPr>
            </w:pPr>
            <w:r w:rsidRPr="00FF59C9">
              <w:rPr>
                <w:rFonts w:ascii="MS Gothic" w:eastAsia="MS Gothic" w:hint="eastAsia"/>
                <w:b/>
                <w:sz w:val="32"/>
                <w:szCs w:val="24"/>
              </w:rPr>
              <w:t>☐</w:t>
            </w:r>
          </w:p>
        </w:tc>
        <w:tc>
          <w:tcPr>
            <w:tcW w:w="7919" w:type="dxa"/>
          </w:tcPr>
          <w:p w14:paraId="0AC7B16E" w14:textId="77777777" w:rsidR="00793EF7" w:rsidRPr="00793EF7" w:rsidRDefault="00793EF7" w:rsidP="00793EF7">
            <w:pPr>
              <w:pStyle w:val="NoSpacing"/>
              <w:rPr>
                <w:rStyle w:val="SubtleEmphasis"/>
                <w:b/>
                <w:i w:val="0"/>
              </w:rPr>
            </w:pPr>
            <w:r w:rsidRPr="00793EF7">
              <w:rPr>
                <w:b/>
                <w:sz w:val="24"/>
                <w:szCs w:val="24"/>
              </w:rPr>
              <w:t xml:space="preserve">$50 </w:t>
            </w:r>
            <w:r w:rsidRPr="00793EF7">
              <w:rPr>
                <w:b/>
                <w:sz w:val="24"/>
                <w:szCs w:val="24"/>
                <w:u w:val="single"/>
              </w:rPr>
              <w:t>per individual</w:t>
            </w:r>
            <w:r w:rsidRPr="00793EF7">
              <w:rPr>
                <w:b/>
                <w:sz w:val="24"/>
                <w:szCs w:val="24"/>
              </w:rPr>
              <w:t xml:space="preserve"> for babysitter membership. Please specify name and relationship: _____________________ Reminder: Babysitter may not use pool facilities when not with child           </w:t>
            </w:r>
          </w:p>
        </w:tc>
        <w:tc>
          <w:tcPr>
            <w:tcW w:w="2335" w:type="dxa"/>
          </w:tcPr>
          <w:p w14:paraId="29EE7146" w14:textId="77777777" w:rsidR="00793EF7" w:rsidRDefault="00793EF7" w:rsidP="00793EF7">
            <w:pPr>
              <w:pStyle w:val="NoSpacing"/>
              <w:rPr>
                <w:rStyle w:val="SubtleEmphasis"/>
                <w:i w:val="0"/>
              </w:rPr>
            </w:pPr>
            <w:r w:rsidRPr="00FF59C9">
              <w:rPr>
                <w:b/>
                <w:sz w:val="24"/>
                <w:szCs w:val="24"/>
              </w:rPr>
              <w:t>$50.00 per individual</w:t>
            </w:r>
          </w:p>
        </w:tc>
      </w:tr>
      <w:tr w:rsidR="00793EF7" w14:paraId="332277A2" w14:textId="77777777" w:rsidTr="00793EF7">
        <w:tc>
          <w:tcPr>
            <w:tcW w:w="536" w:type="dxa"/>
          </w:tcPr>
          <w:p w14:paraId="2C874F1B" w14:textId="77777777" w:rsidR="00793EF7" w:rsidRDefault="00793EF7" w:rsidP="00793EF7">
            <w:pPr>
              <w:pStyle w:val="NoSpacing"/>
              <w:rPr>
                <w:rStyle w:val="SubtleEmphasis"/>
                <w:i w:val="0"/>
              </w:rPr>
            </w:pPr>
          </w:p>
        </w:tc>
        <w:tc>
          <w:tcPr>
            <w:tcW w:w="7919" w:type="dxa"/>
          </w:tcPr>
          <w:p w14:paraId="5DF27B93" w14:textId="77777777" w:rsidR="00793EF7" w:rsidRDefault="00793EF7" w:rsidP="00793EF7">
            <w:pPr>
              <w:pStyle w:val="NoSpacing"/>
              <w:jc w:val="right"/>
              <w:rPr>
                <w:rStyle w:val="SubtleEmphasis"/>
                <w:i w:val="0"/>
              </w:rPr>
            </w:pPr>
            <w:r w:rsidRPr="00FF59C9">
              <w:rPr>
                <w:b/>
                <w:sz w:val="24"/>
                <w:szCs w:val="24"/>
              </w:rPr>
              <w:t>Total Enclosed</w:t>
            </w:r>
          </w:p>
        </w:tc>
        <w:tc>
          <w:tcPr>
            <w:tcW w:w="2335" w:type="dxa"/>
          </w:tcPr>
          <w:p w14:paraId="3A7B9C28" w14:textId="77777777" w:rsidR="00793EF7" w:rsidRDefault="00793EF7" w:rsidP="00793EF7">
            <w:pPr>
              <w:pStyle w:val="NoSpacing"/>
              <w:rPr>
                <w:rStyle w:val="SubtleEmphasis"/>
                <w:i w:val="0"/>
              </w:rPr>
            </w:pPr>
            <w:r w:rsidRPr="00FF59C9">
              <w:rPr>
                <w:b/>
                <w:sz w:val="24"/>
                <w:szCs w:val="24"/>
              </w:rPr>
              <w:t>$___________</w:t>
            </w:r>
          </w:p>
        </w:tc>
      </w:tr>
    </w:tbl>
    <w:p w14:paraId="112FD6DD" w14:textId="77777777" w:rsidR="00793EF7" w:rsidRDefault="00793EF7" w:rsidP="00793EF7">
      <w:pPr>
        <w:pStyle w:val="NoSpacing"/>
        <w:jc w:val="center"/>
        <w:rPr>
          <w:b/>
          <w:sz w:val="28"/>
          <w:szCs w:val="28"/>
        </w:rPr>
      </w:pPr>
    </w:p>
    <w:p w14:paraId="15A031C0" w14:textId="4C54582B" w:rsidR="00FF59C9" w:rsidRPr="00D016DA" w:rsidRDefault="00793EF7" w:rsidP="00793EF7">
      <w:pPr>
        <w:pStyle w:val="NoSpacing"/>
        <w:jc w:val="center"/>
        <w:rPr>
          <w:b/>
          <w:sz w:val="24"/>
        </w:rPr>
      </w:pPr>
      <w:r>
        <w:rPr>
          <w:b/>
          <w:sz w:val="28"/>
          <w:szCs w:val="28"/>
        </w:rPr>
        <w:t xml:space="preserve">Make </w:t>
      </w:r>
      <w:r w:rsidR="00FF59C9" w:rsidRPr="00FF59C9">
        <w:rPr>
          <w:b/>
          <w:sz w:val="24"/>
        </w:rPr>
        <w:t xml:space="preserve">Checks Payable to:  </w:t>
      </w:r>
      <w:r w:rsidR="00FF59C9" w:rsidRPr="00D016DA">
        <w:rPr>
          <w:b/>
          <w:sz w:val="24"/>
        </w:rPr>
        <w:t>Stonecrest Swim Club</w:t>
      </w:r>
    </w:p>
    <w:p w14:paraId="3DA141CE" w14:textId="644E9F21" w:rsidR="00FF59C9" w:rsidRPr="00D016DA" w:rsidRDefault="008D2345" w:rsidP="00FF59C9">
      <w:pPr>
        <w:pStyle w:val="NoSpacing"/>
        <w:jc w:val="center"/>
        <w:rPr>
          <w:rStyle w:val="SubtleEmphasis"/>
        </w:rPr>
      </w:pPr>
      <w:r>
        <w:rPr>
          <w:rStyle w:val="SubtleEmphasis"/>
        </w:rPr>
        <w:t>Please Use the Enclosed Envelope for Mailing</w:t>
      </w:r>
    </w:p>
    <w:p w14:paraId="60686EEB" w14:textId="6864589A" w:rsidR="00D016DA" w:rsidRPr="008D2345" w:rsidRDefault="008D2345" w:rsidP="008D2345">
      <w:pPr>
        <w:pStyle w:val="NoSpacing"/>
        <w:jc w:val="center"/>
        <w:rPr>
          <w:rStyle w:val="SubtleEmphasis"/>
          <w:i w:val="0"/>
          <w:iCs w:val="0"/>
          <w:color w:val="auto"/>
          <w:sz w:val="24"/>
        </w:rPr>
      </w:pPr>
      <w:r>
        <w:rPr>
          <w:sz w:val="24"/>
        </w:rPr>
        <w:t xml:space="preserve">Or Mail To: </w:t>
      </w:r>
      <w:r w:rsidR="001C1716">
        <w:rPr>
          <w:sz w:val="24"/>
        </w:rPr>
        <w:t>Kristen Micek 2094 Lawfer Ave.</w:t>
      </w:r>
      <w:r w:rsidR="001C1716" w:rsidRPr="00FF59C9">
        <w:rPr>
          <w:sz w:val="24"/>
        </w:rPr>
        <w:t>, Allentown, PA 18104</w:t>
      </w:r>
    </w:p>
    <w:p w14:paraId="7CA22607" w14:textId="77777777" w:rsidR="008D7EEE" w:rsidRDefault="008D7EEE" w:rsidP="00D016DA">
      <w:pPr>
        <w:pStyle w:val="NoSpacing"/>
        <w:jc w:val="center"/>
        <w:rPr>
          <w:rStyle w:val="SubtleEmphasis"/>
        </w:rPr>
      </w:pPr>
    </w:p>
    <w:p w14:paraId="7399DCB1" w14:textId="77777777" w:rsidR="008D7EEE" w:rsidRDefault="008D7EEE" w:rsidP="00D016DA">
      <w:pPr>
        <w:pStyle w:val="NoSpacing"/>
        <w:jc w:val="center"/>
        <w:rPr>
          <w:rStyle w:val="SubtleEmphasis"/>
        </w:rPr>
      </w:pPr>
    </w:p>
    <w:p w14:paraId="5AC74D0D" w14:textId="0EC692B1" w:rsidR="00793EF7" w:rsidRDefault="00793EF7" w:rsidP="003D5ED7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Guest Passes will be available for purchase at the front desk.  Looking forward to an amazing 2018 season!</w:t>
      </w:r>
    </w:p>
    <w:p w14:paraId="2AE3C6FD" w14:textId="77777777" w:rsidR="00793EF7" w:rsidRDefault="00793EF7" w:rsidP="003D5ED7">
      <w:pPr>
        <w:pStyle w:val="NoSpacing"/>
        <w:rPr>
          <w:rStyle w:val="SubtleEmphasis"/>
          <w:i w:val="0"/>
        </w:rPr>
      </w:pPr>
    </w:p>
    <w:p w14:paraId="7F559486" w14:textId="77777777" w:rsidR="00793EF7" w:rsidRDefault="00793EF7" w:rsidP="003D5ED7">
      <w:pPr>
        <w:pStyle w:val="NoSpacing"/>
        <w:rPr>
          <w:rStyle w:val="SubtleEmphasis"/>
          <w:i w:val="0"/>
        </w:rPr>
      </w:pPr>
    </w:p>
    <w:p w14:paraId="70B45FC5" w14:textId="40B58546" w:rsidR="008D7EEE" w:rsidRDefault="00793EF7" w:rsidP="003D5ED7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 xml:space="preserve">March </w:t>
      </w:r>
      <w:r w:rsidR="003D5ED7">
        <w:rPr>
          <w:rStyle w:val="SubtleEmphasis"/>
          <w:i w:val="0"/>
        </w:rPr>
        <w:t>2018</w:t>
      </w:r>
    </w:p>
    <w:p w14:paraId="233E8365" w14:textId="77777777" w:rsidR="003D5ED7" w:rsidRDefault="003D5ED7" w:rsidP="003D5ED7">
      <w:pPr>
        <w:pStyle w:val="NoSpacing"/>
        <w:rPr>
          <w:rStyle w:val="SubtleEmphasis"/>
          <w:i w:val="0"/>
        </w:rPr>
      </w:pPr>
    </w:p>
    <w:p w14:paraId="334F3E79" w14:textId="70BCA002" w:rsidR="003D5ED7" w:rsidRDefault="003D5ED7" w:rsidP="003D5ED7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 xml:space="preserve">The Stonecrest Annual meeting was held on January 31, 2018 at Jack’s Slice in Allentown.  Email notifications of the meeting were sent and included a link to the Annual Meeting Agenda on our website, </w:t>
      </w:r>
      <w:hyperlink r:id="rId5" w:history="1">
        <w:r w:rsidRPr="002E7336">
          <w:rPr>
            <w:rStyle w:val="Hyperlink"/>
          </w:rPr>
          <w:t>www.stonecrestswimclub.com</w:t>
        </w:r>
      </w:hyperlink>
      <w:r>
        <w:rPr>
          <w:rStyle w:val="SubtleEmphasis"/>
          <w:i w:val="0"/>
        </w:rPr>
        <w:t>.  The Board of Directors was voted on and approved at the meeting.  As such, your Board of Directors for the 2018 season is as follows:</w:t>
      </w:r>
    </w:p>
    <w:tbl>
      <w:tblPr>
        <w:tblpPr w:leftFromText="180" w:rightFromText="180" w:vertAnchor="text" w:horzAnchor="page" w:tblpX="1090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2625"/>
        <w:gridCol w:w="1852"/>
        <w:gridCol w:w="2420"/>
      </w:tblGrid>
      <w:tr w:rsidR="003D5ED7" w14:paraId="353B798C" w14:textId="77777777" w:rsidTr="003D5ED7">
        <w:trPr>
          <w:trHeight w:val="232"/>
        </w:trPr>
        <w:tc>
          <w:tcPr>
            <w:tcW w:w="3338" w:type="dxa"/>
            <w:shd w:val="clear" w:color="auto" w:fill="auto"/>
          </w:tcPr>
          <w:p w14:paraId="758BB3D9" w14:textId="77777777" w:rsidR="003D5ED7" w:rsidRDefault="003D5ED7" w:rsidP="003D5ED7">
            <w:pPr>
              <w:jc w:val="center"/>
            </w:pPr>
            <w:r>
              <w:t>OFFICE</w:t>
            </w:r>
          </w:p>
        </w:tc>
        <w:tc>
          <w:tcPr>
            <w:tcW w:w="2625" w:type="dxa"/>
            <w:shd w:val="clear" w:color="auto" w:fill="auto"/>
          </w:tcPr>
          <w:p w14:paraId="0B7F70B0" w14:textId="77777777" w:rsidR="003D5ED7" w:rsidRDefault="003D5ED7" w:rsidP="003D5ED7">
            <w:pPr>
              <w:jc w:val="center"/>
            </w:pPr>
            <w:r>
              <w:t>INDIVIDUAL</w:t>
            </w:r>
          </w:p>
        </w:tc>
        <w:tc>
          <w:tcPr>
            <w:tcW w:w="1852" w:type="dxa"/>
            <w:shd w:val="clear" w:color="auto" w:fill="auto"/>
          </w:tcPr>
          <w:p w14:paraId="3312D64C" w14:textId="77777777" w:rsidR="003D5ED7" w:rsidRDefault="003D5ED7" w:rsidP="003D5ED7">
            <w:pPr>
              <w:jc w:val="center"/>
            </w:pPr>
            <w:r>
              <w:t>TERM</w:t>
            </w:r>
          </w:p>
        </w:tc>
        <w:tc>
          <w:tcPr>
            <w:tcW w:w="2420" w:type="dxa"/>
            <w:shd w:val="clear" w:color="auto" w:fill="auto"/>
          </w:tcPr>
          <w:p w14:paraId="74B3EA96" w14:textId="77777777" w:rsidR="003D5ED7" w:rsidRDefault="003D5ED7" w:rsidP="003D5ED7">
            <w:pPr>
              <w:jc w:val="center"/>
            </w:pPr>
            <w:r>
              <w:t>BOARD TERM EXPIRES</w:t>
            </w:r>
          </w:p>
        </w:tc>
      </w:tr>
      <w:tr w:rsidR="003D5ED7" w14:paraId="6DD9DAF6" w14:textId="77777777" w:rsidTr="003D5ED7">
        <w:trPr>
          <w:trHeight w:val="223"/>
        </w:trPr>
        <w:tc>
          <w:tcPr>
            <w:tcW w:w="3338" w:type="dxa"/>
            <w:shd w:val="clear" w:color="auto" w:fill="auto"/>
          </w:tcPr>
          <w:p w14:paraId="45B2CFD8" w14:textId="77777777" w:rsidR="003D5ED7" w:rsidRDefault="003D5ED7" w:rsidP="003D5ED7">
            <w:r>
              <w:t>President</w:t>
            </w:r>
          </w:p>
        </w:tc>
        <w:tc>
          <w:tcPr>
            <w:tcW w:w="2625" w:type="dxa"/>
            <w:shd w:val="clear" w:color="auto" w:fill="auto"/>
          </w:tcPr>
          <w:p w14:paraId="77DC5F17" w14:textId="77777777" w:rsidR="003D5ED7" w:rsidRDefault="003D5ED7" w:rsidP="003D5ED7">
            <w:r>
              <w:t>Craig Walls</w:t>
            </w:r>
          </w:p>
        </w:tc>
        <w:tc>
          <w:tcPr>
            <w:tcW w:w="1852" w:type="dxa"/>
            <w:shd w:val="clear" w:color="auto" w:fill="auto"/>
          </w:tcPr>
          <w:p w14:paraId="5C38FC73" w14:textId="77777777" w:rsidR="003D5ED7" w:rsidRDefault="003D5ED7" w:rsidP="003D5ED7">
            <w:pPr>
              <w:jc w:val="center"/>
            </w:pPr>
            <w:r>
              <w:t>1-Year</w:t>
            </w:r>
          </w:p>
        </w:tc>
        <w:tc>
          <w:tcPr>
            <w:tcW w:w="2420" w:type="dxa"/>
            <w:shd w:val="clear" w:color="auto" w:fill="auto"/>
          </w:tcPr>
          <w:p w14:paraId="1139B4CD" w14:textId="4DD8DC4F" w:rsidR="003D5ED7" w:rsidRDefault="007003EC" w:rsidP="003D5ED7">
            <w:pPr>
              <w:jc w:val="center"/>
            </w:pPr>
            <w:r>
              <w:t>Dec 31, 2018</w:t>
            </w:r>
          </w:p>
        </w:tc>
      </w:tr>
      <w:tr w:rsidR="003D5ED7" w14:paraId="24E6A86C" w14:textId="77777777" w:rsidTr="003D5ED7">
        <w:trPr>
          <w:trHeight w:val="503"/>
        </w:trPr>
        <w:tc>
          <w:tcPr>
            <w:tcW w:w="3338" w:type="dxa"/>
            <w:shd w:val="clear" w:color="auto" w:fill="auto"/>
          </w:tcPr>
          <w:p w14:paraId="59B1FBF0" w14:textId="77777777" w:rsidR="003D5ED7" w:rsidRDefault="003D5ED7" w:rsidP="003D5ED7">
            <w:r>
              <w:t>Vice President</w:t>
            </w:r>
          </w:p>
        </w:tc>
        <w:tc>
          <w:tcPr>
            <w:tcW w:w="2625" w:type="dxa"/>
            <w:shd w:val="clear" w:color="auto" w:fill="auto"/>
          </w:tcPr>
          <w:p w14:paraId="1C1B07AC" w14:textId="77777777" w:rsidR="003D5ED7" w:rsidRDefault="003D5ED7" w:rsidP="003D5ED7">
            <w:r>
              <w:t>Terry Horn</w:t>
            </w:r>
          </w:p>
        </w:tc>
        <w:tc>
          <w:tcPr>
            <w:tcW w:w="1852" w:type="dxa"/>
            <w:shd w:val="clear" w:color="auto" w:fill="auto"/>
          </w:tcPr>
          <w:p w14:paraId="54021106" w14:textId="77777777" w:rsidR="003D5ED7" w:rsidRDefault="003D5ED7" w:rsidP="003D5ED7">
            <w:pPr>
              <w:jc w:val="center"/>
            </w:pPr>
            <w:r>
              <w:t>1-Year</w:t>
            </w:r>
          </w:p>
        </w:tc>
        <w:tc>
          <w:tcPr>
            <w:tcW w:w="2420" w:type="dxa"/>
            <w:shd w:val="clear" w:color="auto" w:fill="auto"/>
          </w:tcPr>
          <w:p w14:paraId="6E53EE37" w14:textId="77777777" w:rsidR="003D5ED7" w:rsidRDefault="003D5ED7" w:rsidP="003D5ED7">
            <w:pPr>
              <w:jc w:val="center"/>
            </w:pPr>
            <w:r>
              <w:t>Dec 31, 2018</w:t>
            </w:r>
          </w:p>
        </w:tc>
      </w:tr>
      <w:tr w:rsidR="003D5ED7" w14:paraId="00BFEEF3" w14:textId="77777777" w:rsidTr="003D5ED7">
        <w:trPr>
          <w:trHeight w:val="382"/>
        </w:trPr>
        <w:tc>
          <w:tcPr>
            <w:tcW w:w="3338" w:type="dxa"/>
            <w:shd w:val="clear" w:color="auto" w:fill="auto"/>
          </w:tcPr>
          <w:p w14:paraId="3FD7F533" w14:textId="77777777" w:rsidR="003D5ED7" w:rsidRDefault="003D5ED7" w:rsidP="003D5ED7">
            <w:r>
              <w:t>Treasurer</w:t>
            </w:r>
          </w:p>
        </w:tc>
        <w:tc>
          <w:tcPr>
            <w:tcW w:w="2625" w:type="dxa"/>
            <w:shd w:val="clear" w:color="auto" w:fill="auto"/>
          </w:tcPr>
          <w:p w14:paraId="5AE687AF" w14:textId="77777777" w:rsidR="003D5ED7" w:rsidRDefault="003D5ED7" w:rsidP="003D5ED7">
            <w:r>
              <w:t>Juan LaTorres</w:t>
            </w:r>
          </w:p>
        </w:tc>
        <w:tc>
          <w:tcPr>
            <w:tcW w:w="1852" w:type="dxa"/>
            <w:shd w:val="clear" w:color="auto" w:fill="auto"/>
          </w:tcPr>
          <w:p w14:paraId="58F01C77" w14:textId="77777777" w:rsidR="003D5ED7" w:rsidRDefault="003D5ED7" w:rsidP="003D5ED7">
            <w:pPr>
              <w:jc w:val="center"/>
            </w:pPr>
            <w:r>
              <w:t>1-Year</w:t>
            </w:r>
          </w:p>
        </w:tc>
        <w:tc>
          <w:tcPr>
            <w:tcW w:w="2420" w:type="dxa"/>
            <w:shd w:val="clear" w:color="auto" w:fill="auto"/>
          </w:tcPr>
          <w:p w14:paraId="0E80DD8C" w14:textId="7CD2D5D1" w:rsidR="003D5ED7" w:rsidRDefault="007003EC" w:rsidP="003D5ED7">
            <w:pPr>
              <w:jc w:val="center"/>
            </w:pPr>
            <w:r>
              <w:t>Dec 31, 2018</w:t>
            </w:r>
          </w:p>
        </w:tc>
      </w:tr>
      <w:tr w:rsidR="003D5ED7" w14:paraId="36831B5F" w14:textId="77777777" w:rsidTr="003D5ED7">
        <w:trPr>
          <w:trHeight w:val="167"/>
        </w:trPr>
        <w:tc>
          <w:tcPr>
            <w:tcW w:w="3338" w:type="dxa"/>
            <w:shd w:val="clear" w:color="auto" w:fill="auto"/>
          </w:tcPr>
          <w:p w14:paraId="5E3E7E66" w14:textId="77777777" w:rsidR="003D5ED7" w:rsidRDefault="003D5ED7" w:rsidP="003D5ED7">
            <w:r>
              <w:t>Secretary</w:t>
            </w:r>
          </w:p>
        </w:tc>
        <w:tc>
          <w:tcPr>
            <w:tcW w:w="2625" w:type="dxa"/>
            <w:shd w:val="clear" w:color="auto" w:fill="auto"/>
          </w:tcPr>
          <w:p w14:paraId="1E83E9A6" w14:textId="77777777" w:rsidR="003D5ED7" w:rsidRDefault="003D5ED7" w:rsidP="003D5ED7">
            <w:r>
              <w:t>Terri Ruth</w:t>
            </w:r>
          </w:p>
        </w:tc>
        <w:tc>
          <w:tcPr>
            <w:tcW w:w="1852" w:type="dxa"/>
            <w:shd w:val="clear" w:color="auto" w:fill="auto"/>
          </w:tcPr>
          <w:p w14:paraId="45A73509" w14:textId="77777777" w:rsidR="003D5ED7" w:rsidRDefault="003D5ED7" w:rsidP="003D5ED7">
            <w:pPr>
              <w:jc w:val="center"/>
            </w:pPr>
            <w:r>
              <w:t>1-Year</w:t>
            </w:r>
          </w:p>
        </w:tc>
        <w:tc>
          <w:tcPr>
            <w:tcW w:w="2420" w:type="dxa"/>
            <w:shd w:val="clear" w:color="auto" w:fill="auto"/>
          </w:tcPr>
          <w:p w14:paraId="3AAA68CC" w14:textId="77777777" w:rsidR="003D5ED7" w:rsidRDefault="003D5ED7" w:rsidP="003D5ED7">
            <w:pPr>
              <w:jc w:val="center"/>
            </w:pPr>
            <w:r>
              <w:t>Dec 31, 2018</w:t>
            </w:r>
          </w:p>
        </w:tc>
      </w:tr>
      <w:tr w:rsidR="003D5ED7" w14:paraId="6E1DC7A8" w14:textId="77777777" w:rsidTr="003D5ED7">
        <w:trPr>
          <w:trHeight w:val="382"/>
        </w:trPr>
        <w:tc>
          <w:tcPr>
            <w:tcW w:w="3338" w:type="dxa"/>
            <w:shd w:val="clear" w:color="auto" w:fill="auto"/>
          </w:tcPr>
          <w:p w14:paraId="5EBDED5E" w14:textId="77777777" w:rsidR="003D5ED7" w:rsidRDefault="003D5ED7" w:rsidP="003D5ED7">
            <w:r>
              <w:t>Director, House/Grounds</w:t>
            </w:r>
          </w:p>
        </w:tc>
        <w:tc>
          <w:tcPr>
            <w:tcW w:w="2625" w:type="dxa"/>
            <w:shd w:val="clear" w:color="auto" w:fill="auto"/>
          </w:tcPr>
          <w:p w14:paraId="37481188" w14:textId="77777777" w:rsidR="003D5ED7" w:rsidRDefault="003D5ED7" w:rsidP="003D5ED7">
            <w:r>
              <w:t>David Cope</w:t>
            </w:r>
          </w:p>
        </w:tc>
        <w:tc>
          <w:tcPr>
            <w:tcW w:w="1852" w:type="dxa"/>
            <w:shd w:val="clear" w:color="auto" w:fill="auto"/>
          </w:tcPr>
          <w:p w14:paraId="62D554D6" w14:textId="77777777" w:rsidR="003D5ED7" w:rsidRDefault="003D5ED7" w:rsidP="003D5ED7">
            <w:pPr>
              <w:jc w:val="center"/>
            </w:pPr>
            <w:r>
              <w:t>1-Year</w:t>
            </w:r>
          </w:p>
        </w:tc>
        <w:tc>
          <w:tcPr>
            <w:tcW w:w="2420" w:type="dxa"/>
            <w:shd w:val="clear" w:color="auto" w:fill="auto"/>
          </w:tcPr>
          <w:p w14:paraId="2D248C0E" w14:textId="77777777" w:rsidR="003D5ED7" w:rsidRDefault="003D5ED7" w:rsidP="003D5ED7">
            <w:pPr>
              <w:jc w:val="center"/>
            </w:pPr>
            <w:r>
              <w:t>Dec 31, 2018</w:t>
            </w:r>
          </w:p>
        </w:tc>
      </w:tr>
      <w:tr w:rsidR="003D5ED7" w14:paraId="198D88B2" w14:textId="77777777" w:rsidTr="003D5ED7">
        <w:trPr>
          <w:trHeight w:val="230"/>
        </w:trPr>
        <w:tc>
          <w:tcPr>
            <w:tcW w:w="3338" w:type="dxa"/>
            <w:shd w:val="clear" w:color="auto" w:fill="auto"/>
          </w:tcPr>
          <w:p w14:paraId="07815851" w14:textId="77777777" w:rsidR="003D5ED7" w:rsidRDefault="003D5ED7" w:rsidP="003D5ED7">
            <w:r>
              <w:t>Director, Social</w:t>
            </w:r>
          </w:p>
        </w:tc>
        <w:tc>
          <w:tcPr>
            <w:tcW w:w="2625" w:type="dxa"/>
            <w:shd w:val="clear" w:color="auto" w:fill="auto"/>
          </w:tcPr>
          <w:p w14:paraId="0825DEA4" w14:textId="77777777" w:rsidR="003D5ED7" w:rsidRDefault="003D5ED7" w:rsidP="003D5ED7">
            <w:r>
              <w:t>Nadia Pletz</w:t>
            </w:r>
          </w:p>
        </w:tc>
        <w:tc>
          <w:tcPr>
            <w:tcW w:w="1852" w:type="dxa"/>
            <w:shd w:val="clear" w:color="auto" w:fill="auto"/>
          </w:tcPr>
          <w:p w14:paraId="2FDAEA6F" w14:textId="77777777" w:rsidR="003D5ED7" w:rsidRDefault="003D5ED7" w:rsidP="003D5ED7">
            <w:pPr>
              <w:jc w:val="center"/>
            </w:pPr>
            <w:r>
              <w:t>1-Year</w:t>
            </w:r>
          </w:p>
        </w:tc>
        <w:tc>
          <w:tcPr>
            <w:tcW w:w="2420" w:type="dxa"/>
            <w:shd w:val="clear" w:color="auto" w:fill="auto"/>
          </w:tcPr>
          <w:p w14:paraId="7C606848" w14:textId="77777777" w:rsidR="003D5ED7" w:rsidRDefault="003D5ED7" w:rsidP="003D5ED7">
            <w:pPr>
              <w:jc w:val="center"/>
            </w:pPr>
            <w:r>
              <w:t>Dec 31, 2018</w:t>
            </w:r>
          </w:p>
        </w:tc>
      </w:tr>
      <w:tr w:rsidR="003D5ED7" w14:paraId="6529FBFB" w14:textId="77777777" w:rsidTr="003D5ED7">
        <w:trPr>
          <w:trHeight w:val="189"/>
        </w:trPr>
        <w:tc>
          <w:tcPr>
            <w:tcW w:w="3338" w:type="dxa"/>
            <w:shd w:val="clear" w:color="auto" w:fill="auto"/>
          </w:tcPr>
          <w:p w14:paraId="65C1D5ED" w14:textId="77777777" w:rsidR="003D5ED7" w:rsidRDefault="003D5ED7" w:rsidP="003D5ED7">
            <w:r>
              <w:t>Director, Membership</w:t>
            </w:r>
          </w:p>
        </w:tc>
        <w:tc>
          <w:tcPr>
            <w:tcW w:w="2625" w:type="dxa"/>
            <w:shd w:val="clear" w:color="auto" w:fill="auto"/>
          </w:tcPr>
          <w:p w14:paraId="5838C6F4" w14:textId="77777777" w:rsidR="003D5ED7" w:rsidRDefault="003D5ED7" w:rsidP="003D5ED7">
            <w:r>
              <w:t>Kristen Micek</w:t>
            </w:r>
          </w:p>
        </w:tc>
        <w:tc>
          <w:tcPr>
            <w:tcW w:w="1852" w:type="dxa"/>
            <w:shd w:val="clear" w:color="auto" w:fill="auto"/>
          </w:tcPr>
          <w:p w14:paraId="15356106" w14:textId="77777777" w:rsidR="003D5ED7" w:rsidRDefault="003D5ED7" w:rsidP="003D5ED7">
            <w:pPr>
              <w:jc w:val="center"/>
            </w:pPr>
            <w:r>
              <w:t>1-Year</w:t>
            </w:r>
          </w:p>
        </w:tc>
        <w:tc>
          <w:tcPr>
            <w:tcW w:w="2420" w:type="dxa"/>
            <w:shd w:val="clear" w:color="auto" w:fill="auto"/>
          </w:tcPr>
          <w:p w14:paraId="3BD7E99D" w14:textId="77777777" w:rsidR="003D5ED7" w:rsidRDefault="003D5ED7" w:rsidP="003D5ED7">
            <w:pPr>
              <w:jc w:val="center"/>
            </w:pPr>
            <w:r>
              <w:t>Dec 31, 2018</w:t>
            </w:r>
          </w:p>
        </w:tc>
      </w:tr>
      <w:tr w:rsidR="003D5ED7" w14:paraId="6B1965BA" w14:textId="77777777" w:rsidTr="003D5ED7">
        <w:trPr>
          <w:trHeight w:val="363"/>
        </w:trPr>
        <w:tc>
          <w:tcPr>
            <w:tcW w:w="3338" w:type="dxa"/>
            <w:shd w:val="clear" w:color="auto" w:fill="auto"/>
          </w:tcPr>
          <w:p w14:paraId="16B4C51F" w14:textId="77777777" w:rsidR="003D5ED7" w:rsidRDefault="003D5ED7" w:rsidP="003D5ED7">
            <w:r>
              <w:t>Director, Swim Team</w:t>
            </w:r>
          </w:p>
        </w:tc>
        <w:tc>
          <w:tcPr>
            <w:tcW w:w="2625" w:type="dxa"/>
            <w:shd w:val="clear" w:color="auto" w:fill="auto"/>
          </w:tcPr>
          <w:p w14:paraId="2FFAF02F" w14:textId="77777777" w:rsidR="003D5ED7" w:rsidRDefault="003D5ED7" w:rsidP="003D5ED7">
            <w:r>
              <w:t>Cristian Rojas</w:t>
            </w:r>
          </w:p>
        </w:tc>
        <w:tc>
          <w:tcPr>
            <w:tcW w:w="1852" w:type="dxa"/>
            <w:shd w:val="clear" w:color="auto" w:fill="auto"/>
          </w:tcPr>
          <w:p w14:paraId="48DCFE36" w14:textId="77777777" w:rsidR="003D5ED7" w:rsidRDefault="003D5ED7" w:rsidP="003D5ED7">
            <w:pPr>
              <w:jc w:val="center"/>
            </w:pPr>
            <w:r>
              <w:t>2-Year</w:t>
            </w:r>
          </w:p>
        </w:tc>
        <w:tc>
          <w:tcPr>
            <w:tcW w:w="2420" w:type="dxa"/>
            <w:shd w:val="clear" w:color="auto" w:fill="auto"/>
          </w:tcPr>
          <w:p w14:paraId="61112DDD" w14:textId="77777777" w:rsidR="003D5ED7" w:rsidRDefault="003D5ED7" w:rsidP="003D5ED7">
            <w:pPr>
              <w:jc w:val="center"/>
            </w:pPr>
            <w:r>
              <w:t>Dec 31, 2019</w:t>
            </w:r>
          </w:p>
        </w:tc>
      </w:tr>
      <w:tr w:rsidR="003D5ED7" w14:paraId="2845BF1B" w14:textId="77777777" w:rsidTr="003D5ED7">
        <w:trPr>
          <w:trHeight w:val="382"/>
        </w:trPr>
        <w:tc>
          <w:tcPr>
            <w:tcW w:w="3338" w:type="dxa"/>
            <w:shd w:val="clear" w:color="auto" w:fill="auto"/>
          </w:tcPr>
          <w:p w14:paraId="486086BB" w14:textId="77777777" w:rsidR="003D5ED7" w:rsidRDefault="003D5ED7" w:rsidP="003D5ED7">
            <w:r>
              <w:t>Director, Marketing</w:t>
            </w:r>
          </w:p>
        </w:tc>
        <w:tc>
          <w:tcPr>
            <w:tcW w:w="2625" w:type="dxa"/>
            <w:shd w:val="clear" w:color="auto" w:fill="auto"/>
          </w:tcPr>
          <w:p w14:paraId="3A1D9F02" w14:textId="77777777" w:rsidR="003D5ED7" w:rsidRDefault="003D5ED7" w:rsidP="003D5ED7">
            <w:r>
              <w:t>Barry Diehl</w:t>
            </w:r>
          </w:p>
        </w:tc>
        <w:tc>
          <w:tcPr>
            <w:tcW w:w="1852" w:type="dxa"/>
            <w:shd w:val="clear" w:color="auto" w:fill="auto"/>
          </w:tcPr>
          <w:p w14:paraId="1D69D8DC" w14:textId="77777777" w:rsidR="003D5ED7" w:rsidRDefault="003D5ED7" w:rsidP="003D5ED7">
            <w:pPr>
              <w:jc w:val="center"/>
            </w:pPr>
            <w:r>
              <w:t>2-Year</w:t>
            </w:r>
          </w:p>
        </w:tc>
        <w:tc>
          <w:tcPr>
            <w:tcW w:w="2420" w:type="dxa"/>
            <w:shd w:val="clear" w:color="auto" w:fill="auto"/>
          </w:tcPr>
          <w:p w14:paraId="00B12E31" w14:textId="77777777" w:rsidR="003D5ED7" w:rsidRDefault="003D5ED7" w:rsidP="003D5ED7">
            <w:pPr>
              <w:jc w:val="center"/>
            </w:pPr>
            <w:r>
              <w:t>Dec 31, 2019</w:t>
            </w:r>
          </w:p>
        </w:tc>
      </w:tr>
      <w:tr w:rsidR="003D5ED7" w14:paraId="4BCE8A89" w14:textId="77777777" w:rsidTr="003D5ED7">
        <w:trPr>
          <w:trHeight w:val="77"/>
        </w:trPr>
        <w:tc>
          <w:tcPr>
            <w:tcW w:w="3338" w:type="dxa"/>
            <w:shd w:val="clear" w:color="auto" w:fill="auto"/>
          </w:tcPr>
          <w:p w14:paraId="16C13638" w14:textId="77777777" w:rsidR="003D5ED7" w:rsidRDefault="003D5ED7" w:rsidP="003D5ED7">
            <w:r>
              <w:t>Director, At Large</w:t>
            </w:r>
          </w:p>
        </w:tc>
        <w:tc>
          <w:tcPr>
            <w:tcW w:w="2625" w:type="dxa"/>
            <w:shd w:val="clear" w:color="auto" w:fill="auto"/>
          </w:tcPr>
          <w:p w14:paraId="0D49C54C" w14:textId="77777777" w:rsidR="003D5ED7" w:rsidRDefault="003D5ED7" w:rsidP="003D5ED7">
            <w:r>
              <w:t>Rob Khanuja</w:t>
            </w:r>
          </w:p>
        </w:tc>
        <w:tc>
          <w:tcPr>
            <w:tcW w:w="1852" w:type="dxa"/>
            <w:shd w:val="clear" w:color="auto" w:fill="auto"/>
          </w:tcPr>
          <w:p w14:paraId="6222A041" w14:textId="77777777" w:rsidR="003D5ED7" w:rsidRDefault="003D5ED7" w:rsidP="003D5ED7">
            <w:pPr>
              <w:jc w:val="center"/>
            </w:pPr>
            <w:r>
              <w:t>1-Year</w:t>
            </w:r>
          </w:p>
        </w:tc>
        <w:tc>
          <w:tcPr>
            <w:tcW w:w="2420" w:type="dxa"/>
            <w:shd w:val="clear" w:color="auto" w:fill="auto"/>
          </w:tcPr>
          <w:p w14:paraId="656AC32D" w14:textId="77777777" w:rsidR="003D5ED7" w:rsidRDefault="003D5ED7" w:rsidP="003D5ED7">
            <w:pPr>
              <w:jc w:val="center"/>
            </w:pPr>
            <w:r>
              <w:t>Dec 31, 2018</w:t>
            </w:r>
          </w:p>
        </w:tc>
      </w:tr>
    </w:tbl>
    <w:p w14:paraId="47D5D0EB" w14:textId="77777777" w:rsidR="003D5ED7" w:rsidRDefault="003D5ED7" w:rsidP="003D5ED7">
      <w:pPr>
        <w:pStyle w:val="NoSpacing"/>
        <w:rPr>
          <w:rStyle w:val="SubtleEmphasis"/>
          <w:i w:val="0"/>
        </w:rPr>
      </w:pPr>
    </w:p>
    <w:p w14:paraId="2DE36EEA" w14:textId="77777777" w:rsidR="003D5ED7" w:rsidRPr="00040ED3" w:rsidRDefault="003D5ED7" w:rsidP="003D5ED7">
      <w:pPr>
        <w:ind w:left="1440"/>
      </w:pPr>
    </w:p>
    <w:p w14:paraId="0F53685D" w14:textId="43E5DF43" w:rsidR="003D5ED7" w:rsidRDefault="007003EC" w:rsidP="003D5ED7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 xml:space="preserve">Employment opportunities exist for the 2018 season.  </w:t>
      </w:r>
      <w:r w:rsidR="00932C09">
        <w:rPr>
          <w:rStyle w:val="SubtleEmphasis"/>
          <w:i w:val="0"/>
        </w:rPr>
        <w:t>To access our Employment Application, v</w:t>
      </w:r>
      <w:r>
        <w:rPr>
          <w:rStyle w:val="SubtleEmphasis"/>
          <w:i w:val="0"/>
        </w:rPr>
        <w:t xml:space="preserve">isit our website, </w:t>
      </w:r>
      <w:hyperlink r:id="rId6" w:history="1">
        <w:r w:rsidRPr="002E7336">
          <w:rPr>
            <w:rStyle w:val="Hyperlink"/>
          </w:rPr>
          <w:t>www.stonecrestswimclub.com</w:t>
        </w:r>
      </w:hyperlink>
      <w:r w:rsidR="00932C09">
        <w:rPr>
          <w:rStyle w:val="SubtleEmphasis"/>
          <w:i w:val="0"/>
        </w:rPr>
        <w:t>.  The Application can be found under the Membership/Employment Opportunities page on the website</w:t>
      </w:r>
      <w:r>
        <w:rPr>
          <w:rStyle w:val="SubtleEmphasis"/>
          <w:i w:val="0"/>
        </w:rPr>
        <w:t xml:space="preserve">.  Both member and nonmember applications will be accepted and reviewed by the personnel committee, which will make the final employment decisions.  </w:t>
      </w:r>
      <w:r w:rsidR="00932C09">
        <w:rPr>
          <w:rStyle w:val="SubtleEmphasis"/>
          <w:i w:val="0"/>
        </w:rPr>
        <w:t>Applications must be received by March 31.  Applicants will be noti</w:t>
      </w:r>
      <w:r w:rsidR="003468CC">
        <w:rPr>
          <w:rStyle w:val="SubtleEmphasis"/>
          <w:i w:val="0"/>
        </w:rPr>
        <w:t>fied on or before April 16.</w:t>
      </w:r>
    </w:p>
    <w:p w14:paraId="64B2DFD5" w14:textId="77777777" w:rsidR="005B3C19" w:rsidRDefault="005B3C19" w:rsidP="003D5ED7">
      <w:pPr>
        <w:pStyle w:val="NoSpacing"/>
        <w:rPr>
          <w:rStyle w:val="SubtleEmphasis"/>
          <w:i w:val="0"/>
        </w:rPr>
      </w:pPr>
    </w:p>
    <w:p w14:paraId="3D41EE0F" w14:textId="200D6A64" w:rsidR="005B3C19" w:rsidRDefault="005B3C19" w:rsidP="003D5ED7">
      <w:pPr>
        <w:pStyle w:val="NoSpacing"/>
        <w:rPr>
          <w:rStyle w:val="SubtleEmphasis"/>
          <w:i w:val="0"/>
          <w:iCs w:val="0"/>
        </w:rPr>
      </w:pPr>
      <w:r>
        <w:rPr>
          <w:rStyle w:val="SubtleEmphasis"/>
          <w:i w:val="0"/>
        </w:rPr>
        <w:t xml:space="preserve">We are attempting to do more communication through electronic mail and social media.  Please make sure your contact information is current, including your email address.  Please notify us if/when your contact information changes.  You can make changes at </w:t>
      </w:r>
      <w:r>
        <w:rPr>
          <w:rStyle w:val="SubtleEmphasis"/>
          <w:i w:val="0"/>
          <w:iCs w:val="0"/>
        </w:rPr>
        <w:t>the guardhouse.  In addition, please</w:t>
      </w:r>
      <w:r w:rsidR="00094517">
        <w:rPr>
          <w:rStyle w:val="SubtleEmphasis"/>
          <w:i w:val="0"/>
          <w:iCs w:val="0"/>
        </w:rPr>
        <w:t xml:space="preserve"> like and follow us on Facebook at The Official Stonecrest Swim Club</w:t>
      </w:r>
      <w:r w:rsidR="00C62E28">
        <w:rPr>
          <w:rStyle w:val="SubtleEmphasis"/>
          <w:i w:val="0"/>
          <w:iCs w:val="0"/>
        </w:rPr>
        <w:t>.</w:t>
      </w:r>
    </w:p>
    <w:p w14:paraId="00F05C31" w14:textId="77777777" w:rsidR="00C62E28" w:rsidRDefault="00C62E28" w:rsidP="003D5ED7">
      <w:pPr>
        <w:pStyle w:val="NoSpacing"/>
        <w:rPr>
          <w:rStyle w:val="SubtleEmphasis"/>
          <w:i w:val="0"/>
          <w:iCs w:val="0"/>
        </w:rPr>
      </w:pPr>
    </w:p>
    <w:p w14:paraId="3DB746B6" w14:textId="66301972" w:rsidR="00C62E28" w:rsidRDefault="00C62E28" w:rsidP="003D5ED7">
      <w:pPr>
        <w:pStyle w:val="NoSpacing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 xml:space="preserve">Interested in becoming a Stingray and joining our Stonecrest Swim Club Swim Team?  Contact Cristian via email at </w:t>
      </w:r>
      <w:hyperlink r:id="rId7" w:history="1">
        <w:r w:rsidRPr="002E7336">
          <w:rPr>
            <w:rStyle w:val="Hyperlink"/>
          </w:rPr>
          <w:t>stonecrestswimteam@gmail.com</w:t>
        </w:r>
      </w:hyperlink>
      <w:r>
        <w:rPr>
          <w:rStyle w:val="SubtleEmphasis"/>
          <w:i w:val="0"/>
          <w:iCs w:val="0"/>
        </w:rPr>
        <w:t>.  You can visit our webpage for information about our swim team.  Swim team is not only an excellent way to stay active and in shape, it is a great way to socialize with other members and their families.  Think you are too young for swim team, then join our ‘Lil Rays team a</w:t>
      </w:r>
      <w:r w:rsidR="00F31876">
        <w:rPr>
          <w:rStyle w:val="SubtleEmphasis"/>
          <w:i w:val="0"/>
          <w:iCs w:val="0"/>
        </w:rPr>
        <w:t>nd improve your strokes</w:t>
      </w:r>
      <w:r>
        <w:rPr>
          <w:rStyle w:val="SubtleEmphasis"/>
          <w:i w:val="0"/>
          <w:iCs w:val="0"/>
        </w:rPr>
        <w:t>.</w:t>
      </w:r>
    </w:p>
    <w:p w14:paraId="33CDF85E" w14:textId="77777777" w:rsidR="00C62E28" w:rsidRDefault="00C62E28" w:rsidP="003D5ED7">
      <w:pPr>
        <w:pStyle w:val="NoSpacing"/>
        <w:rPr>
          <w:rStyle w:val="SubtleEmphasis"/>
          <w:i w:val="0"/>
          <w:iCs w:val="0"/>
        </w:rPr>
      </w:pPr>
    </w:p>
    <w:p w14:paraId="37D80B7F" w14:textId="3F5423D6" w:rsidR="00C62E28" w:rsidRDefault="00C62E28" w:rsidP="003D5ED7">
      <w:pPr>
        <w:pStyle w:val="NoSpacing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Stay tuned and connected for information about our swim team, club social activities and special events.</w:t>
      </w:r>
    </w:p>
    <w:p w14:paraId="19EFA761" w14:textId="77777777" w:rsidR="00C62E28" w:rsidRDefault="00C62E28" w:rsidP="003D5ED7">
      <w:pPr>
        <w:pStyle w:val="NoSpacing"/>
        <w:rPr>
          <w:rStyle w:val="SubtleEmphasis"/>
          <w:i w:val="0"/>
          <w:iCs w:val="0"/>
        </w:rPr>
      </w:pPr>
    </w:p>
    <w:p w14:paraId="21E5FC60" w14:textId="2D171CF2" w:rsidR="009328EB" w:rsidRDefault="00C62E28" w:rsidP="003D5ED7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  <w:iCs w:val="0"/>
        </w:rPr>
        <w:t xml:space="preserve">We look forward to kicking off the </w:t>
      </w:r>
      <w:r w:rsidR="00F31876">
        <w:rPr>
          <w:rStyle w:val="SubtleEmphasis"/>
          <w:i w:val="0"/>
          <w:iCs w:val="0"/>
        </w:rPr>
        <w:t>2018 Summer</w:t>
      </w:r>
      <w:r>
        <w:rPr>
          <w:rStyle w:val="SubtleEmphasis"/>
          <w:i w:val="0"/>
          <w:iCs w:val="0"/>
        </w:rPr>
        <w:t xml:space="preserve"> season!</w:t>
      </w:r>
      <w:bookmarkStart w:id="0" w:name="_GoBack"/>
      <w:bookmarkEnd w:id="0"/>
    </w:p>
    <w:p w14:paraId="314E1ACB" w14:textId="77777777" w:rsidR="007A79C1" w:rsidRDefault="007A79C1" w:rsidP="003D5ED7">
      <w:pPr>
        <w:pStyle w:val="NoSpacing"/>
        <w:rPr>
          <w:rStyle w:val="SubtleEmphasis"/>
          <w:i w:val="0"/>
        </w:rPr>
      </w:pPr>
    </w:p>
    <w:p w14:paraId="1C66BE08" w14:textId="77777777" w:rsidR="007A79C1" w:rsidRPr="003D5ED7" w:rsidRDefault="007A79C1" w:rsidP="003D5ED7">
      <w:pPr>
        <w:pStyle w:val="NoSpacing"/>
        <w:rPr>
          <w:rStyle w:val="SubtleEmphasis"/>
          <w:i w:val="0"/>
        </w:rPr>
      </w:pPr>
    </w:p>
    <w:sectPr w:rsidR="007A79C1" w:rsidRPr="003D5ED7" w:rsidSect="00D016D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4D"/>
    <w:rsid w:val="00012278"/>
    <w:rsid w:val="00094517"/>
    <w:rsid w:val="00103FEE"/>
    <w:rsid w:val="001A3872"/>
    <w:rsid w:val="001C1716"/>
    <w:rsid w:val="00233C4D"/>
    <w:rsid w:val="00261071"/>
    <w:rsid w:val="00270F49"/>
    <w:rsid w:val="002D4215"/>
    <w:rsid w:val="002E544B"/>
    <w:rsid w:val="00311913"/>
    <w:rsid w:val="003468CC"/>
    <w:rsid w:val="00397BCC"/>
    <w:rsid w:val="003D5ED7"/>
    <w:rsid w:val="003E1DBD"/>
    <w:rsid w:val="004240BC"/>
    <w:rsid w:val="004A7FBB"/>
    <w:rsid w:val="005B3C19"/>
    <w:rsid w:val="006A11B0"/>
    <w:rsid w:val="006D2948"/>
    <w:rsid w:val="006F1CF4"/>
    <w:rsid w:val="007003EC"/>
    <w:rsid w:val="0073096B"/>
    <w:rsid w:val="00793EF7"/>
    <w:rsid w:val="007A79C1"/>
    <w:rsid w:val="00827E77"/>
    <w:rsid w:val="00894C67"/>
    <w:rsid w:val="008D2345"/>
    <w:rsid w:val="008D7EEE"/>
    <w:rsid w:val="009328EB"/>
    <w:rsid w:val="00932C09"/>
    <w:rsid w:val="00985DBD"/>
    <w:rsid w:val="00A167FC"/>
    <w:rsid w:val="00A771BF"/>
    <w:rsid w:val="00A92902"/>
    <w:rsid w:val="00AB749D"/>
    <w:rsid w:val="00B32296"/>
    <w:rsid w:val="00B741C5"/>
    <w:rsid w:val="00BB64EE"/>
    <w:rsid w:val="00C62E28"/>
    <w:rsid w:val="00CF269D"/>
    <w:rsid w:val="00D016DA"/>
    <w:rsid w:val="00E61BCC"/>
    <w:rsid w:val="00E65CC3"/>
    <w:rsid w:val="00F31876"/>
    <w:rsid w:val="00F6594E"/>
    <w:rsid w:val="00F824D7"/>
    <w:rsid w:val="00F94C6D"/>
    <w:rsid w:val="00FF3282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BAA70"/>
  <w15:docId w15:val="{24A19E50-5277-4A2A-BDCA-7B969413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3C4D"/>
    <w:pPr>
      <w:spacing w:after="0" w:line="240" w:lineRule="auto"/>
    </w:pPr>
  </w:style>
  <w:style w:type="table" w:styleId="TableGrid">
    <w:name w:val="Table Grid"/>
    <w:basedOn w:val="TableNormal"/>
    <w:uiPriority w:val="59"/>
    <w:rsid w:val="00AB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41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1C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E544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E544B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6A1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stonecrestswimclub.com" TargetMode="External"/><Relationship Id="rId6" Type="http://schemas.openxmlformats.org/officeDocument/2006/relationships/hyperlink" Target="http://www.stonecrestswimclub.com" TargetMode="External"/><Relationship Id="rId7" Type="http://schemas.openxmlformats.org/officeDocument/2006/relationships/hyperlink" Target="mailto:stonecrestswimteam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645</Words>
  <Characters>3680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Phoebe Services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Khanuja</dc:creator>
  <cp:lastModifiedBy>Walls,Craig J.</cp:lastModifiedBy>
  <cp:revision>3</cp:revision>
  <cp:lastPrinted>2013-02-07T16:01:00Z</cp:lastPrinted>
  <dcterms:created xsi:type="dcterms:W3CDTF">2018-02-09T22:54:00Z</dcterms:created>
  <dcterms:modified xsi:type="dcterms:W3CDTF">2018-03-11T17:41:00Z</dcterms:modified>
</cp:coreProperties>
</file>